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555B6" w14:textId="071E28F0" w:rsidR="00BA188D" w:rsidRPr="00E341B5" w:rsidRDefault="00E341B5" w:rsidP="00E341B5">
      <w:pPr>
        <w:pStyle w:val="Standard"/>
        <w:spacing w:line="36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E341B5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C32C7A">
        <w:rPr>
          <w:rFonts w:asciiTheme="majorHAnsi" w:hAnsiTheme="majorHAnsi" w:cstheme="majorHAnsi"/>
          <w:b/>
          <w:bCs/>
          <w:sz w:val="20"/>
          <w:szCs w:val="20"/>
        </w:rPr>
        <w:t xml:space="preserve"> DLA CZYNNOŚCI WYJAŚNIAJĄCYCH W ZWIĄZKU Z PORZUCONYM POJAZDEM</w:t>
      </w:r>
    </w:p>
    <w:p w14:paraId="0E2D6594" w14:textId="20A05D0B" w:rsidR="00BA188D" w:rsidRPr="00A97D09" w:rsidRDefault="00BA188D" w:rsidP="00A97D09">
      <w:pPr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E341B5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Zgodnie z </w:t>
      </w:r>
      <w:r w:rsidR="00E94205" w:rsidRPr="00E341B5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art. 13 ust. 1 i 2 </w:t>
      </w:r>
      <w:r w:rsidRPr="00E341B5">
        <w:rPr>
          <w:rFonts w:asciiTheme="majorHAnsi" w:hAnsiTheme="majorHAnsi" w:cstheme="majorHAnsi"/>
          <w:color w:val="000000" w:themeColor="text1"/>
          <w:sz w:val="18"/>
          <w:szCs w:val="18"/>
        </w:rPr>
        <w:t>Rozporządzeni</w:t>
      </w:r>
      <w:r w:rsidR="00E94205" w:rsidRPr="00E341B5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 </w:t>
      </w:r>
      <w:r w:rsidRPr="00E341B5">
        <w:rPr>
          <w:rFonts w:asciiTheme="majorHAnsi" w:hAnsiTheme="majorHAnsi" w:cstheme="majorHAnsi"/>
          <w:color w:val="000000" w:themeColor="text1"/>
          <w:sz w:val="18"/>
          <w:szCs w:val="18"/>
        </w:rPr>
        <w:t>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54EAC7FD" w14:textId="274A5F04" w:rsidR="006D0D4D" w:rsidRDefault="00BA188D" w:rsidP="006D0D4D">
      <w:pPr>
        <w:pStyle w:val="Akapitzlist"/>
        <w:numPr>
          <w:ilvl w:val="1"/>
          <w:numId w:val="5"/>
        </w:numPr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D0D4D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6D0D4D" w:rsidRPr="006D0D4D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Burmistrz Miasta i Gminy Wronki z siedzibą w Urzędzie Miasta i Gminy Wronki, ul. Ratuszowa 5, 64-510 Wronki. Kontakt z administratorem jest możliwy za pomocą adresu mailowego: </w:t>
      </w:r>
      <w:hyperlink r:id="rId5" w:history="1">
        <w:r w:rsidR="006D0D4D" w:rsidRPr="00417C0B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poczta@wronki.pl</w:t>
        </w:r>
      </w:hyperlink>
    </w:p>
    <w:p w14:paraId="2415496E" w14:textId="4E070741" w:rsidR="00BA188D" w:rsidRPr="006D0D4D" w:rsidRDefault="00BA188D" w:rsidP="006D0D4D">
      <w:pPr>
        <w:pStyle w:val="Akapitzlist"/>
        <w:numPr>
          <w:ilvl w:val="1"/>
          <w:numId w:val="5"/>
        </w:numPr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D0D4D">
        <w:rPr>
          <w:rFonts w:asciiTheme="majorHAnsi" w:hAnsiTheme="majorHAnsi" w:cstheme="majorHAnsi"/>
          <w:sz w:val="18"/>
          <w:szCs w:val="18"/>
        </w:rPr>
        <w:t>Inspektorem Ochrony Danych  jest Aleksandra Cnota-</w:t>
      </w:r>
      <w:proofErr w:type="spellStart"/>
      <w:r w:rsidRPr="006D0D4D">
        <w:rPr>
          <w:rFonts w:asciiTheme="majorHAnsi" w:hAnsiTheme="majorHAnsi" w:cstheme="majorHAnsi"/>
          <w:sz w:val="18"/>
          <w:szCs w:val="18"/>
        </w:rPr>
        <w:t>Mikołajec</w:t>
      </w:r>
      <w:proofErr w:type="spellEnd"/>
      <w:r w:rsidRPr="006D0D4D">
        <w:rPr>
          <w:rFonts w:asciiTheme="majorHAnsi" w:hAnsiTheme="majorHAnsi" w:cstheme="majorHAnsi"/>
          <w:sz w:val="18"/>
          <w:szCs w:val="18"/>
        </w:rPr>
        <w:t xml:space="preserve">. Kontakt z inspektorem jest możliwy za pomocą adresów mailowych: aleksandra@eduodo.pl lub iod@eduodo.pl, </w:t>
      </w:r>
    </w:p>
    <w:p w14:paraId="5FAECE5C" w14:textId="11C2CA4B" w:rsidR="00BA188D" w:rsidRPr="00E341B5" w:rsidRDefault="00BA188D" w:rsidP="005869B3">
      <w:pPr>
        <w:pStyle w:val="Akapitzlist"/>
        <w:numPr>
          <w:ilvl w:val="1"/>
          <w:numId w:val="5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Pani/Pana dane osobowe przetwarzane będą w celu </w:t>
      </w:r>
      <w:r w:rsidR="00FA579C"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przeprowadzenia czynności wyjaśniających w sprawie pojazdu oraz wezwania w związku z prowadzonymi czynnościami wyjaśniającymi </w:t>
      </w: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na podstawie: </w:t>
      </w:r>
    </w:p>
    <w:p w14:paraId="502F919D" w14:textId="40666DC0" w:rsidR="00BA188D" w:rsidRPr="00E341B5" w:rsidRDefault="00BA188D" w:rsidP="00BA188D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art. 6 ust. 1 lit c RODO - przetwarzanie jest niezbędne do wypełnienia obowiązku prawnego ciążącego na administratorze, wynikającego z ustawy z dnia</w:t>
      </w:r>
      <w:r w:rsidR="00FA579C"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20 czerwca 1997 r. – Prawo o ruchu drogowym oraz ustawy z dnia 24 sierpnia 2001 r. – Kodeks postępowania w sprawach o wykroczenia</w:t>
      </w:r>
      <w:r w:rsidR="001436CC"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,</w:t>
      </w:r>
    </w:p>
    <w:p w14:paraId="4BF206FB" w14:textId="27CFCF97" w:rsidR="00BA188D" w:rsidRPr="00E341B5" w:rsidRDefault="00BA188D" w:rsidP="00BA188D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art. 6 ust. 1 lit </w:t>
      </w:r>
      <w:r w:rsidR="001436CC"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e</w:t>
      </w: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RODO - </w:t>
      </w:r>
      <w:r w:rsidRPr="00E341B5">
        <w:rPr>
          <w:rFonts w:asciiTheme="majorHAnsi" w:hAnsiTheme="majorHAnsi" w:cstheme="majorHAnsi"/>
          <w:sz w:val="18"/>
          <w:szCs w:val="18"/>
        </w:rPr>
        <w:t xml:space="preserve">przetwarzanie </w:t>
      </w:r>
      <w:r w:rsidR="001436CC" w:rsidRPr="00E341B5">
        <w:rPr>
          <w:rFonts w:asciiTheme="majorHAnsi" w:hAnsiTheme="majorHAnsi" w:cstheme="majorHAnsi"/>
          <w:sz w:val="18"/>
          <w:szCs w:val="18"/>
        </w:rPr>
        <w:t>jest niezbędne do wykonania zadania realizowanego w interesie publicznym lub w ramach sprawowania władzy publicznej powierzonej administratorowi.</w:t>
      </w:r>
    </w:p>
    <w:p w14:paraId="1F02A7F2" w14:textId="77777777" w:rsidR="00BA188D" w:rsidRPr="00E341B5" w:rsidRDefault="00BA188D" w:rsidP="00BA188D">
      <w:pPr>
        <w:pStyle w:val="Akapitzlist"/>
        <w:numPr>
          <w:ilvl w:val="1"/>
          <w:numId w:val="5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43F1C3CF" w14:textId="77777777" w:rsidR="00BA188D" w:rsidRPr="00E341B5" w:rsidRDefault="00BA188D" w:rsidP="00BA188D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2CF1AE52" w14:textId="77777777" w:rsidR="00BA188D" w:rsidRPr="00E341B5" w:rsidRDefault="00BA188D" w:rsidP="00BA188D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4EB95CA0" w14:textId="735E0554" w:rsidR="00BA188D" w:rsidRPr="00E341B5" w:rsidRDefault="00BA188D" w:rsidP="00BA188D">
      <w:pPr>
        <w:pStyle w:val="Akapitzlist"/>
        <w:widowControl w:val="0"/>
        <w:numPr>
          <w:ilvl w:val="1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</w:t>
      </w:r>
      <w:r w:rsidRPr="00E341B5">
        <w:rPr>
          <w:rFonts w:asciiTheme="majorHAnsi" w:hAnsiTheme="majorHAnsi" w:cstheme="majorHAnsi"/>
          <w:sz w:val="18"/>
          <w:szCs w:val="18"/>
        </w:rPr>
        <w:t xml:space="preserve"> </w:t>
      </w: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przetwarzane będą przez okres niezbędny do realizacji </w:t>
      </w:r>
      <w:r w:rsidR="00FA579C"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celu opisanego w pkt 3</w:t>
      </w:r>
      <w:r w:rsidR="00F86719"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. </w:t>
      </w: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W przypadkach, kiedy wymagają tego przepisy ustawy z dnia 14 lipca 1983 r. o narodowym zasobie archiwalnym i archiwach - przez czas określony w tych przepisach.</w:t>
      </w:r>
    </w:p>
    <w:p w14:paraId="382341FD" w14:textId="77777777" w:rsidR="00BA188D" w:rsidRPr="00E341B5" w:rsidRDefault="00BA188D" w:rsidP="00BA188D">
      <w:pPr>
        <w:pStyle w:val="Akapitzlist"/>
        <w:numPr>
          <w:ilvl w:val="1"/>
          <w:numId w:val="5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341B5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państwa trzeciego lub organizacji międzynarodowej, </w:t>
      </w:r>
    </w:p>
    <w:p w14:paraId="3BA754E9" w14:textId="77777777" w:rsidR="00BA188D" w:rsidRPr="00E341B5" w:rsidRDefault="00BA188D" w:rsidP="00BA188D">
      <w:pPr>
        <w:pStyle w:val="Akapitzlist"/>
        <w:numPr>
          <w:ilvl w:val="1"/>
          <w:numId w:val="5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1D714BDC" w14:textId="77777777" w:rsidR="00BA188D" w:rsidRPr="00E341B5" w:rsidRDefault="00BA188D" w:rsidP="00BA188D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1E77E8E7" w14:textId="77777777" w:rsidR="00BA188D" w:rsidRPr="00E341B5" w:rsidRDefault="00BA188D" w:rsidP="00BA188D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792E9F4F" w14:textId="77777777" w:rsidR="00BA188D" w:rsidRPr="00E341B5" w:rsidRDefault="00BA188D" w:rsidP="00BA188D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0CA29F26" w14:textId="77777777" w:rsidR="00BA188D" w:rsidRPr="00E341B5" w:rsidRDefault="00BA188D" w:rsidP="00BA188D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55C03B9C" w14:textId="77777777" w:rsidR="00BA188D" w:rsidRPr="00E341B5" w:rsidRDefault="00BA188D" w:rsidP="00BA188D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4ABBC276" w14:textId="77777777" w:rsidR="00BA188D" w:rsidRPr="00E341B5" w:rsidRDefault="00BA188D" w:rsidP="00BA188D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341B5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0D8336AF" w14:textId="58823760" w:rsidR="00BA188D" w:rsidRPr="00E341B5" w:rsidRDefault="00BA188D" w:rsidP="00BA188D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341B5">
        <w:rPr>
          <w:rFonts w:asciiTheme="majorHAnsi" w:hAnsiTheme="majorHAnsi" w:cstheme="majorHAnsi"/>
          <w:sz w:val="18"/>
          <w:szCs w:val="18"/>
        </w:rPr>
        <w:t>W celu skorzystania oraz uzyskania informacji dotyczących praw określonych powyżej (lit. a-</w:t>
      </w:r>
      <w:r w:rsidR="001436CC" w:rsidRPr="00E341B5">
        <w:rPr>
          <w:rFonts w:asciiTheme="majorHAnsi" w:hAnsiTheme="majorHAnsi" w:cstheme="majorHAnsi"/>
          <w:sz w:val="18"/>
          <w:szCs w:val="18"/>
        </w:rPr>
        <w:t>f</w:t>
      </w:r>
      <w:r w:rsidRPr="00E341B5">
        <w:rPr>
          <w:rFonts w:asciiTheme="majorHAnsi" w:hAnsiTheme="majorHAnsi" w:cstheme="majorHAnsi"/>
          <w:sz w:val="18"/>
          <w:szCs w:val="18"/>
        </w:rPr>
        <w:t xml:space="preserve">) należy skontaktować się z Administratorem lub z Inspektorem </w:t>
      </w:r>
      <w:r w:rsidR="00E94205" w:rsidRPr="00E341B5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7DD58D85" w14:textId="78980136" w:rsidR="00BA188D" w:rsidRPr="00E341B5" w:rsidRDefault="00C32C7A" w:rsidP="00BA188D">
      <w:pPr>
        <w:pStyle w:val="Bodytext50"/>
        <w:numPr>
          <w:ilvl w:val="1"/>
          <w:numId w:val="5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C32C7A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BA188D" w:rsidRPr="00E341B5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04A31F21" w14:textId="78FF5296" w:rsidR="00BA188D" w:rsidRPr="00E341B5" w:rsidRDefault="00BA188D" w:rsidP="00BA188D">
      <w:pPr>
        <w:pStyle w:val="Akapitzlist"/>
        <w:numPr>
          <w:ilvl w:val="1"/>
          <w:numId w:val="5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341B5">
        <w:rPr>
          <w:rFonts w:asciiTheme="majorHAnsi" w:hAnsiTheme="majorHAnsi" w:cstheme="majorHAnsi"/>
          <w:sz w:val="18"/>
          <w:szCs w:val="18"/>
        </w:rPr>
        <w:t xml:space="preserve">Podanie przez Państwa danych osobowych w zakresie wymaganym przepisami jest obowiązkowe. </w:t>
      </w:r>
    </w:p>
    <w:p w14:paraId="00EDF98D" w14:textId="77777777" w:rsidR="00BA188D" w:rsidRPr="00E341B5" w:rsidRDefault="00BA188D" w:rsidP="00BA188D">
      <w:pPr>
        <w:pStyle w:val="Akapitzlist"/>
        <w:numPr>
          <w:ilvl w:val="1"/>
          <w:numId w:val="5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341B5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 </w:t>
      </w:r>
    </w:p>
    <w:p w14:paraId="13EF3534" w14:textId="69EE0888" w:rsidR="004D1E00" w:rsidRPr="00D15AED" w:rsidRDefault="004D1E00" w:rsidP="00106B40">
      <w:pPr>
        <w:rPr>
          <w:rFonts w:cstheme="minorHAnsi"/>
          <w:sz w:val="20"/>
          <w:szCs w:val="20"/>
        </w:rPr>
      </w:pPr>
    </w:p>
    <w:sectPr w:rsidR="004D1E00" w:rsidRPr="00D15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0FE"/>
    <w:multiLevelType w:val="hybridMultilevel"/>
    <w:tmpl w:val="85708192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0D3E23"/>
    <w:multiLevelType w:val="multilevel"/>
    <w:tmpl w:val="CB029F6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979175">
    <w:abstractNumId w:val="5"/>
  </w:num>
  <w:num w:numId="2" w16cid:durableId="1262957613">
    <w:abstractNumId w:val="0"/>
  </w:num>
  <w:num w:numId="3" w16cid:durableId="1006126880">
    <w:abstractNumId w:val="1"/>
  </w:num>
  <w:num w:numId="4" w16cid:durableId="517040970">
    <w:abstractNumId w:val="3"/>
  </w:num>
  <w:num w:numId="5" w16cid:durableId="741492303">
    <w:abstractNumId w:val="7"/>
  </w:num>
  <w:num w:numId="6" w16cid:durableId="1589920095">
    <w:abstractNumId w:val="8"/>
  </w:num>
  <w:num w:numId="7" w16cid:durableId="9179015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6239447">
    <w:abstractNumId w:val="6"/>
  </w:num>
  <w:num w:numId="9" w16cid:durableId="1615284108">
    <w:abstractNumId w:val="4"/>
  </w:num>
  <w:num w:numId="10" w16cid:durableId="240144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A2"/>
    <w:rsid w:val="00093FA7"/>
    <w:rsid w:val="00106B40"/>
    <w:rsid w:val="001436CC"/>
    <w:rsid w:val="00195BDC"/>
    <w:rsid w:val="001A4F5C"/>
    <w:rsid w:val="001E243B"/>
    <w:rsid w:val="0021778D"/>
    <w:rsid w:val="00243186"/>
    <w:rsid w:val="00267664"/>
    <w:rsid w:val="00322415"/>
    <w:rsid w:val="00467733"/>
    <w:rsid w:val="004876B2"/>
    <w:rsid w:val="004D1E00"/>
    <w:rsid w:val="005341A9"/>
    <w:rsid w:val="00542915"/>
    <w:rsid w:val="005869B3"/>
    <w:rsid w:val="00624BE1"/>
    <w:rsid w:val="00674477"/>
    <w:rsid w:val="00680608"/>
    <w:rsid w:val="006B15D9"/>
    <w:rsid w:val="006D0D4D"/>
    <w:rsid w:val="006D64AF"/>
    <w:rsid w:val="00892AD1"/>
    <w:rsid w:val="00902E19"/>
    <w:rsid w:val="00953BAC"/>
    <w:rsid w:val="009A730E"/>
    <w:rsid w:val="00A236FE"/>
    <w:rsid w:val="00A62826"/>
    <w:rsid w:val="00A97D09"/>
    <w:rsid w:val="00AB6F7B"/>
    <w:rsid w:val="00BA188D"/>
    <w:rsid w:val="00C32C7A"/>
    <w:rsid w:val="00C47B2B"/>
    <w:rsid w:val="00C57E9C"/>
    <w:rsid w:val="00C976C6"/>
    <w:rsid w:val="00CA083C"/>
    <w:rsid w:val="00D15AED"/>
    <w:rsid w:val="00D847A2"/>
    <w:rsid w:val="00D9730D"/>
    <w:rsid w:val="00E341B5"/>
    <w:rsid w:val="00E94205"/>
    <w:rsid w:val="00EC34BE"/>
    <w:rsid w:val="00EF5C85"/>
    <w:rsid w:val="00F81D7E"/>
    <w:rsid w:val="00F86719"/>
    <w:rsid w:val="00F94E8C"/>
    <w:rsid w:val="00FA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97983"/>
  <w15:chartTrackingRefBased/>
  <w15:docId w15:val="{24B706EB-ED64-4C3D-8417-C6E65EE3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F7B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6F7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24BE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4BE1"/>
    <w:rPr>
      <w:color w:val="605E5C"/>
      <w:shd w:val="clear" w:color="auto" w:fill="E1DFDD"/>
    </w:rPr>
  </w:style>
  <w:style w:type="character" w:customStyle="1" w:styleId="Bodytext5">
    <w:name w:val="Body text (5)_"/>
    <w:basedOn w:val="Domylnaczcionkaakapitu"/>
    <w:link w:val="Bodytext50"/>
    <w:rsid w:val="00BA188D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BA188D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paragraph" w:customStyle="1" w:styleId="Standard">
    <w:name w:val="Standard"/>
    <w:rsid w:val="00BA188D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8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502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20</cp:revision>
  <dcterms:created xsi:type="dcterms:W3CDTF">2021-01-20T12:01:00Z</dcterms:created>
  <dcterms:modified xsi:type="dcterms:W3CDTF">2025-10-20T12:29:00Z</dcterms:modified>
</cp:coreProperties>
</file>