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2B40" w14:textId="06947B90" w:rsidR="008D1B8F" w:rsidRPr="00985724" w:rsidRDefault="008D1B8F" w:rsidP="008D1B8F">
      <w:pPr>
        <w:jc w:val="center"/>
        <w:rPr>
          <w:rFonts w:asciiTheme="majorHAnsi" w:hAnsiTheme="majorHAnsi" w:cstheme="majorHAnsi"/>
          <w:sz w:val="18"/>
          <w:szCs w:val="18"/>
        </w:rPr>
      </w:pPr>
      <w:r w:rsidRPr="00985724">
        <w:rPr>
          <w:rFonts w:asciiTheme="majorHAnsi" w:hAnsiTheme="majorHAnsi" w:cstheme="majorHAnsi"/>
          <w:sz w:val="18"/>
          <w:szCs w:val="18"/>
        </w:rPr>
        <w:t>KLAUZULA INFORMACYJNA</w:t>
      </w:r>
      <w:r w:rsidR="008D3E9E">
        <w:rPr>
          <w:rFonts w:asciiTheme="majorHAnsi" w:hAnsiTheme="majorHAnsi" w:cstheme="majorHAnsi"/>
          <w:sz w:val="18"/>
          <w:szCs w:val="18"/>
        </w:rPr>
        <w:t xml:space="preserve"> </w:t>
      </w:r>
    </w:p>
    <w:p w14:paraId="008D1507" w14:textId="77777777" w:rsidR="008D1B8F" w:rsidRPr="00985724" w:rsidRDefault="008D1B8F" w:rsidP="008D1B8F">
      <w:pPr>
        <w:jc w:val="center"/>
        <w:rPr>
          <w:rFonts w:asciiTheme="majorHAnsi" w:hAnsiTheme="majorHAnsi" w:cstheme="majorHAnsi"/>
          <w:sz w:val="18"/>
          <w:szCs w:val="18"/>
        </w:rPr>
      </w:pPr>
    </w:p>
    <w:p w14:paraId="26FE02E2" w14:textId="0E031C0A" w:rsidR="008D1B8F" w:rsidRPr="00985724" w:rsidRDefault="008D1B8F" w:rsidP="008D1B8F">
      <w:pPr>
        <w:jc w:val="center"/>
        <w:rPr>
          <w:rFonts w:asciiTheme="majorHAnsi" w:hAnsiTheme="majorHAnsi" w:cstheme="majorHAnsi"/>
          <w:color w:val="000000" w:themeColor="text1"/>
          <w:sz w:val="18"/>
          <w:szCs w:val="18"/>
        </w:rPr>
      </w:pPr>
      <w:r w:rsidRPr="00985724">
        <w:rPr>
          <w:rFonts w:asciiTheme="majorHAnsi" w:hAnsiTheme="majorHAnsi" w:cstheme="majorHAnsi"/>
          <w:color w:val="000000" w:themeColor="text1"/>
          <w:sz w:val="18"/>
          <w:szCs w:val="18"/>
        </w:rPr>
        <w:t>Zgodnie z art. 14 ust. 1 i 2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7B427C0C" w14:textId="77777777" w:rsidR="008D1B8F" w:rsidRPr="00985724" w:rsidRDefault="008D1B8F" w:rsidP="008D1B8F">
      <w:pPr>
        <w:jc w:val="center"/>
        <w:rPr>
          <w:rFonts w:asciiTheme="majorHAnsi" w:hAnsiTheme="majorHAnsi" w:cstheme="majorHAnsi"/>
          <w:color w:val="000000" w:themeColor="text1"/>
          <w:sz w:val="18"/>
          <w:szCs w:val="18"/>
        </w:rPr>
      </w:pPr>
    </w:p>
    <w:p w14:paraId="2C87F22B" w14:textId="057F622C" w:rsidR="008D1B8F" w:rsidRPr="00985724" w:rsidRDefault="008D1B8F" w:rsidP="008D1B8F">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color w:val="000000" w:themeColor="text1"/>
          <w:sz w:val="18"/>
          <w:szCs w:val="18"/>
        </w:rPr>
        <w:t xml:space="preserve">Administratorem Pani/Pana danych osobowych jest Burmistrz Miasta i Gminy Wronki, ul. Ratuszowa 5, 64-510 Wronki. Kontakt z administratorem jest możliwy także za pomocą adresu mailowego: </w:t>
      </w:r>
      <w:hyperlink r:id="rId5" w:history="1">
        <w:r w:rsidRPr="00985724">
          <w:rPr>
            <w:rStyle w:val="Hipercze"/>
            <w:rFonts w:asciiTheme="majorHAnsi" w:hAnsiTheme="majorHAnsi" w:cstheme="majorHAnsi"/>
            <w:sz w:val="18"/>
            <w:szCs w:val="18"/>
          </w:rPr>
          <w:t>poczta@wronki.pl</w:t>
        </w:r>
      </w:hyperlink>
      <w:r w:rsidR="00416355">
        <w:rPr>
          <w:rFonts w:asciiTheme="majorHAnsi" w:hAnsiTheme="majorHAnsi" w:cstheme="majorHAnsi"/>
          <w:color w:val="000000" w:themeColor="text1"/>
          <w:sz w:val="18"/>
          <w:szCs w:val="18"/>
        </w:rPr>
        <w:t>.</w:t>
      </w:r>
      <w:r w:rsidRPr="00985724">
        <w:rPr>
          <w:rFonts w:asciiTheme="majorHAnsi" w:hAnsiTheme="majorHAnsi" w:cstheme="majorHAnsi"/>
          <w:color w:val="000000" w:themeColor="text1"/>
          <w:sz w:val="18"/>
          <w:szCs w:val="18"/>
        </w:rPr>
        <w:t xml:space="preserve"> </w:t>
      </w:r>
    </w:p>
    <w:p w14:paraId="17E951CC" w14:textId="1F070256" w:rsidR="008D1B8F" w:rsidRPr="00985724" w:rsidRDefault="008D1B8F" w:rsidP="008D1B8F">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Inspektorem Ochrony Danych jest Aleksandra Cnota-Mikołajec. Kontakt z inspektorem jest możliwy za pomocą adresów mailowych: aleksandra@eduodo.pl lub iod@eduodo.pl</w:t>
      </w:r>
      <w:r w:rsidR="00416355">
        <w:rPr>
          <w:rFonts w:asciiTheme="majorHAnsi" w:hAnsiTheme="majorHAnsi" w:cstheme="majorHAnsi"/>
          <w:sz w:val="18"/>
          <w:szCs w:val="18"/>
        </w:rPr>
        <w:t>.</w:t>
      </w:r>
      <w:r w:rsidRPr="00985724">
        <w:rPr>
          <w:rFonts w:asciiTheme="majorHAnsi" w:hAnsiTheme="majorHAnsi" w:cstheme="majorHAnsi"/>
          <w:sz w:val="18"/>
          <w:szCs w:val="18"/>
        </w:rPr>
        <w:t xml:space="preserve"> </w:t>
      </w:r>
    </w:p>
    <w:p w14:paraId="50BF0123" w14:textId="5771801E" w:rsidR="008D1B8F" w:rsidRPr="00985724" w:rsidRDefault="008D1B8F" w:rsidP="008D1B8F">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 xml:space="preserve">Dane osobowe przetwarzane będą w celu przeprowadzenia konsultacji społecznych w ramach projektu ,,Budowa Drogi Gminnej Stare Miasto-Marianowo” na podstawie: </w:t>
      </w:r>
    </w:p>
    <w:p w14:paraId="5FE84A31" w14:textId="1D8ED8FC" w:rsidR="008D1B8F" w:rsidRPr="00985724" w:rsidRDefault="008D1B8F" w:rsidP="008D1B8F">
      <w:pPr>
        <w:pStyle w:val="Akapitzlist"/>
        <w:numPr>
          <w:ilvl w:val="0"/>
          <w:numId w:val="2"/>
        </w:numPr>
        <w:spacing w:line="240" w:lineRule="auto"/>
        <w:ind w:left="1077" w:hanging="357"/>
        <w:jc w:val="both"/>
        <w:rPr>
          <w:rFonts w:asciiTheme="majorHAnsi" w:hAnsiTheme="majorHAnsi" w:cstheme="majorHAnsi"/>
          <w:sz w:val="18"/>
          <w:szCs w:val="18"/>
        </w:rPr>
      </w:pPr>
      <w:r w:rsidRPr="00985724">
        <w:rPr>
          <w:rFonts w:asciiTheme="majorHAnsi" w:hAnsiTheme="majorHAnsi" w:cstheme="majorHAnsi"/>
          <w:sz w:val="18"/>
          <w:szCs w:val="18"/>
        </w:rPr>
        <w:t xml:space="preserve">art. 6 ust 1 lit. c RODO - realizacja obowiązku prawnego ciążącego na administratorze, wynikająca z </w:t>
      </w:r>
      <w:r w:rsidRPr="00985724">
        <w:rPr>
          <w:rFonts w:asciiTheme="majorHAnsi" w:hAnsiTheme="majorHAnsi" w:cstheme="majorHAnsi"/>
          <w:color w:val="000000" w:themeColor="text1"/>
          <w:sz w:val="18"/>
          <w:szCs w:val="18"/>
        </w:rPr>
        <w:t>art. 5a ustawy z dnia 8 marca 1990 r. o samorządzie gminnym,</w:t>
      </w:r>
    </w:p>
    <w:p w14:paraId="6D73259F" w14:textId="77777777" w:rsidR="008D1B8F" w:rsidRPr="00985724" w:rsidRDefault="008D1B8F" w:rsidP="008D1B8F">
      <w:pPr>
        <w:pStyle w:val="Akapitzlist"/>
        <w:numPr>
          <w:ilvl w:val="0"/>
          <w:numId w:val="2"/>
        </w:numPr>
        <w:spacing w:line="240" w:lineRule="auto"/>
        <w:ind w:left="1077" w:hanging="357"/>
        <w:jc w:val="both"/>
        <w:rPr>
          <w:rFonts w:asciiTheme="majorHAnsi" w:hAnsiTheme="majorHAnsi" w:cstheme="majorHAnsi"/>
          <w:sz w:val="18"/>
          <w:szCs w:val="18"/>
        </w:rPr>
      </w:pPr>
      <w:r w:rsidRPr="00985724">
        <w:rPr>
          <w:rFonts w:asciiTheme="majorHAnsi" w:hAnsiTheme="majorHAnsi" w:cstheme="majorHAnsi"/>
          <w:color w:val="000000" w:themeColor="text1"/>
          <w:sz w:val="18"/>
          <w:szCs w:val="18"/>
        </w:rPr>
        <w:t xml:space="preserve">art. 6 ust. 1 lit. e RODO - przetwarzanie jest niezbędne do wykonania zadania realizowanego w interesie publicznym, </w:t>
      </w:r>
    </w:p>
    <w:p w14:paraId="0207EFE1" w14:textId="237E6B40" w:rsidR="008D1B8F" w:rsidRPr="00985724" w:rsidRDefault="008D1B8F" w:rsidP="008D1B8F">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color w:val="000000" w:themeColor="text1"/>
          <w:sz w:val="18"/>
          <w:szCs w:val="18"/>
        </w:rPr>
        <w:t xml:space="preserve">Odbiorcami Pani/Pana danych osobowych mogą być </w:t>
      </w:r>
      <w:r w:rsidRPr="00985724">
        <w:rPr>
          <w:rFonts w:asciiTheme="majorHAnsi" w:hAnsiTheme="majorHAnsi" w:cstheme="majorHAnsi"/>
          <w:sz w:val="18"/>
          <w:szCs w:val="18"/>
        </w:rPr>
        <w:t>organy władzy publicznej oraz podmioty wykonujące zadania publiczne lub działających na zlecenie organów władzy publicznej, w zakresie i w celach, które wynikają z przepisów powszechnie obowiązującego prawa, a także podmioty realizujące zadania Administratora Danych Osobowych, takie jak: operator pocztowy, dostawca oprogramowania dziedzinowego</w:t>
      </w:r>
      <w:r w:rsidR="00416355">
        <w:rPr>
          <w:rFonts w:asciiTheme="majorHAnsi" w:hAnsiTheme="majorHAnsi" w:cstheme="majorHAnsi"/>
          <w:sz w:val="18"/>
          <w:szCs w:val="18"/>
        </w:rPr>
        <w:t>.</w:t>
      </w:r>
    </w:p>
    <w:p w14:paraId="058A378D" w14:textId="4B2DC2D8" w:rsidR="008D1B8F" w:rsidRPr="00985724" w:rsidRDefault="008D1B8F" w:rsidP="00985724">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Pani/Pana dane osobowe przetwarzane do celu określonego w pkt. 3 przechowywane będą przez okres niezbędny do jego realizacji, lecz nie krócej niż przez okres wskazany w przepisach o archiwizacji</w:t>
      </w:r>
      <w:r w:rsidR="00416355">
        <w:rPr>
          <w:rFonts w:asciiTheme="majorHAnsi" w:hAnsiTheme="majorHAnsi" w:cstheme="majorHAnsi"/>
          <w:sz w:val="18"/>
          <w:szCs w:val="18"/>
        </w:rPr>
        <w:t>.</w:t>
      </w:r>
      <w:r w:rsidRPr="00985724">
        <w:rPr>
          <w:rFonts w:asciiTheme="majorHAnsi" w:hAnsiTheme="majorHAnsi" w:cstheme="majorHAnsi"/>
          <w:sz w:val="18"/>
          <w:szCs w:val="18"/>
        </w:rPr>
        <w:t xml:space="preserve"> </w:t>
      </w:r>
    </w:p>
    <w:p w14:paraId="6A889E06" w14:textId="21F979CD" w:rsidR="00985724" w:rsidRPr="00985724" w:rsidRDefault="00985724" w:rsidP="00985724">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 xml:space="preserve">Pani/Pana dane pozyskane zostały z programu GEOSYSTEM, </w:t>
      </w:r>
    </w:p>
    <w:p w14:paraId="2281C12B" w14:textId="4B8B38C5" w:rsidR="008D1B8F" w:rsidRPr="00985724" w:rsidRDefault="008D1B8F" w:rsidP="00985724">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Pani/Pana dane osobowe nie będą przekazywane do państw trzecich lub organizacji międzynarodowych</w:t>
      </w:r>
      <w:r w:rsidR="00416355">
        <w:rPr>
          <w:rFonts w:asciiTheme="majorHAnsi" w:hAnsiTheme="majorHAnsi" w:cstheme="majorHAnsi"/>
          <w:sz w:val="18"/>
          <w:szCs w:val="18"/>
        </w:rPr>
        <w:t>.</w:t>
      </w:r>
      <w:r w:rsidRPr="00985724">
        <w:rPr>
          <w:rFonts w:asciiTheme="majorHAnsi" w:hAnsiTheme="majorHAnsi" w:cstheme="majorHAnsi"/>
          <w:sz w:val="18"/>
          <w:szCs w:val="18"/>
        </w:rPr>
        <w:t xml:space="preserve"> </w:t>
      </w:r>
    </w:p>
    <w:p w14:paraId="572A7487" w14:textId="3F6BCD18" w:rsidR="008D1B8F" w:rsidRPr="00985724" w:rsidRDefault="008D1B8F" w:rsidP="00985724">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Ma Pani/Pan prawo żądania od Administratora</w:t>
      </w:r>
      <w:r w:rsidR="00985724" w:rsidRPr="00985724">
        <w:rPr>
          <w:rFonts w:asciiTheme="majorHAnsi" w:hAnsiTheme="majorHAnsi" w:cstheme="majorHAnsi"/>
          <w:sz w:val="18"/>
          <w:szCs w:val="18"/>
        </w:rPr>
        <w:t xml:space="preserve"> </w:t>
      </w:r>
      <w:r w:rsidRPr="00985724">
        <w:rPr>
          <w:rFonts w:asciiTheme="majorHAnsi" w:hAnsiTheme="majorHAnsi" w:cstheme="majorHAnsi"/>
          <w:sz w:val="18"/>
          <w:szCs w:val="18"/>
        </w:rPr>
        <w:t>dostępu do swoich danych oraz otrzymania ich pierwszej kopii, sprostowania (poprawiania) swoich danych, usunięcia oraz ograniczenia przetwarzania danych na podstawie art. 17 RODO oraz art. 18 RODO, wniesienia sprzeciwu wobec przetwarzania danych, na zasadach opisanych w art. 21 RODO, przenoszenia danych, zgodnie z art. 20 RODO, wniesienia skargi do organu nadzorczego</w:t>
      </w:r>
      <w:r w:rsidR="00985724" w:rsidRPr="00985724">
        <w:rPr>
          <w:rFonts w:asciiTheme="majorHAnsi" w:hAnsiTheme="majorHAnsi" w:cstheme="majorHAnsi"/>
          <w:sz w:val="18"/>
          <w:szCs w:val="18"/>
        </w:rPr>
        <w:t xml:space="preserve">. </w:t>
      </w:r>
    </w:p>
    <w:p w14:paraId="4B0D71BB" w14:textId="30B13707" w:rsidR="00985724" w:rsidRPr="00985724" w:rsidRDefault="008D1B8F" w:rsidP="008D1B8F">
      <w:pPr>
        <w:pStyle w:val="Akapitzlist"/>
        <w:numPr>
          <w:ilvl w:val="0"/>
          <w:numId w:val="1"/>
        </w:numPr>
        <w:spacing w:line="240" w:lineRule="auto"/>
        <w:jc w:val="both"/>
        <w:rPr>
          <w:rFonts w:asciiTheme="majorHAnsi" w:hAnsiTheme="majorHAnsi" w:cstheme="majorHAnsi"/>
          <w:sz w:val="18"/>
          <w:szCs w:val="18"/>
        </w:rPr>
      </w:pPr>
      <w:r w:rsidRPr="00985724">
        <w:rPr>
          <w:rFonts w:asciiTheme="majorHAnsi" w:hAnsiTheme="majorHAnsi" w:cstheme="majorHAnsi"/>
          <w:sz w:val="18"/>
          <w:szCs w:val="18"/>
        </w:rPr>
        <w:t xml:space="preserve">W celu skorzystania oraz uzyskania informacji dotyczących praw określonych powyżej) należy skontaktować się z Administratorem lub z Inspektorem </w:t>
      </w:r>
      <w:r w:rsidR="00D15F1C">
        <w:rPr>
          <w:rFonts w:asciiTheme="majorHAnsi" w:hAnsiTheme="majorHAnsi" w:cstheme="majorHAnsi"/>
          <w:sz w:val="18"/>
          <w:szCs w:val="18"/>
        </w:rPr>
        <w:t xml:space="preserve">Ochrony Danych. </w:t>
      </w:r>
    </w:p>
    <w:p w14:paraId="35C1C9A4" w14:textId="0763A4E1" w:rsidR="008D1B8F" w:rsidRPr="00985724" w:rsidRDefault="00832CFE" w:rsidP="00985724">
      <w:pPr>
        <w:pStyle w:val="Akapitzlist"/>
        <w:numPr>
          <w:ilvl w:val="0"/>
          <w:numId w:val="1"/>
        </w:numPr>
        <w:spacing w:line="240" w:lineRule="auto"/>
        <w:jc w:val="both"/>
        <w:rPr>
          <w:rFonts w:asciiTheme="majorHAnsi" w:hAnsiTheme="majorHAnsi" w:cstheme="majorHAnsi"/>
          <w:sz w:val="18"/>
          <w:szCs w:val="18"/>
        </w:rPr>
      </w:pPr>
      <w:r w:rsidRPr="00832CFE">
        <w:rPr>
          <w:rFonts w:asciiTheme="majorHAnsi" w:hAnsiTheme="majorHAnsi" w:cstheme="majorHAnsi"/>
          <w:sz w:val="18"/>
          <w:szCs w:val="18"/>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00416355">
        <w:rPr>
          <w:rFonts w:asciiTheme="majorHAnsi" w:hAnsiTheme="majorHAnsi" w:cstheme="majorHAnsi"/>
          <w:sz w:val="18"/>
          <w:szCs w:val="18"/>
        </w:rPr>
        <w:t>.</w:t>
      </w:r>
    </w:p>
    <w:p w14:paraId="666170D7" w14:textId="24982C79" w:rsidR="008D1B8F" w:rsidRPr="00985724" w:rsidRDefault="008D1B8F" w:rsidP="008D1B8F">
      <w:pPr>
        <w:pStyle w:val="Akapitzlist"/>
        <w:numPr>
          <w:ilvl w:val="0"/>
          <w:numId w:val="1"/>
        </w:numPr>
        <w:spacing w:line="240" w:lineRule="auto"/>
        <w:ind w:left="357" w:hanging="357"/>
        <w:jc w:val="both"/>
        <w:rPr>
          <w:rFonts w:asciiTheme="majorHAnsi" w:hAnsiTheme="majorHAnsi" w:cstheme="majorHAnsi"/>
          <w:sz w:val="18"/>
          <w:szCs w:val="18"/>
        </w:rPr>
      </w:pPr>
      <w:r w:rsidRPr="00985724">
        <w:rPr>
          <w:rFonts w:asciiTheme="majorHAnsi" w:hAnsiTheme="majorHAnsi" w:cstheme="majorHAnsi"/>
          <w:sz w:val="18"/>
          <w:szCs w:val="18"/>
        </w:rPr>
        <w:t>Podanie danych osobowych jest dobrowolne. Konsekwencją niepodania danych osobowych jest brak możliwości uczestnictwa w konsultacjach społecznych</w:t>
      </w:r>
      <w:r w:rsidR="00985724" w:rsidRPr="00985724">
        <w:rPr>
          <w:rFonts w:asciiTheme="majorHAnsi" w:hAnsiTheme="majorHAnsi" w:cstheme="majorHAnsi"/>
          <w:sz w:val="18"/>
          <w:szCs w:val="18"/>
        </w:rPr>
        <w:t>.</w:t>
      </w:r>
    </w:p>
    <w:p w14:paraId="4332E742" w14:textId="77777777" w:rsidR="008D1B8F" w:rsidRPr="00985724" w:rsidRDefault="008D1B8F" w:rsidP="008D1B8F">
      <w:pPr>
        <w:pStyle w:val="Akapitzlist"/>
        <w:numPr>
          <w:ilvl w:val="0"/>
          <w:numId w:val="1"/>
        </w:numPr>
        <w:spacing w:line="240" w:lineRule="auto"/>
        <w:ind w:left="357" w:hanging="357"/>
        <w:jc w:val="both"/>
        <w:rPr>
          <w:rFonts w:asciiTheme="majorHAnsi" w:hAnsiTheme="majorHAnsi" w:cstheme="majorHAnsi"/>
          <w:sz w:val="18"/>
          <w:szCs w:val="18"/>
        </w:rPr>
      </w:pPr>
      <w:r w:rsidRPr="00985724">
        <w:rPr>
          <w:rFonts w:asciiTheme="majorHAnsi" w:hAnsiTheme="majorHAnsi" w:cstheme="majorHAnsi"/>
          <w:sz w:val="18"/>
          <w:szCs w:val="18"/>
        </w:rPr>
        <w:t xml:space="preserve">Pani/Pana dane mogą być przetwarzane w sposób zautomatyzowany i nie będą profilowane. </w:t>
      </w:r>
    </w:p>
    <w:p w14:paraId="5E761045" w14:textId="77777777" w:rsidR="00DB4C3F" w:rsidRDefault="00DB4C3F"/>
    <w:sectPr w:rsidR="00DB4C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4671"/>
    <w:multiLevelType w:val="hybridMultilevel"/>
    <w:tmpl w:val="216CB1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55F43A45"/>
    <w:multiLevelType w:val="hybridMultilevel"/>
    <w:tmpl w:val="75F6CD70"/>
    <w:lvl w:ilvl="0" w:tplc="06589A42">
      <w:start w:val="1"/>
      <w:numFmt w:val="decimal"/>
      <w:lvlText w:val="%1."/>
      <w:lvlJc w:val="left"/>
      <w:pPr>
        <w:ind w:left="360" w:hanging="360"/>
      </w:pPr>
      <w:rPr>
        <w:rFonts w:hint="default"/>
        <w:color w:val="000000" w:themeColor="text1"/>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75ED562C"/>
    <w:multiLevelType w:val="hybridMultilevel"/>
    <w:tmpl w:val="9C805540"/>
    <w:lvl w:ilvl="0" w:tplc="F050CB60">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7D629EC"/>
    <w:multiLevelType w:val="hybridMultilevel"/>
    <w:tmpl w:val="2FBA5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6540006">
    <w:abstractNumId w:val="1"/>
  </w:num>
  <w:num w:numId="2" w16cid:durableId="1788425455">
    <w:abstractNumId w:val="0"/>
  </w:num>
  <w:num w:numId="3" w16cid:durableId="1966080628">
    <w:abstractNumId w:val="2"/>
  </w:num>
  <w:num w:numId="4" w16cid:durableId="1181820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A43"/>
    <w:rsid w:val="00364F33"/>
    <w:rsid w:val="00416355"/>
    <w:rsid w:val="005A2A43"/>
    <w:rsid w:val="005D2D6B"/>
    <w:rsid w:val="0082722B"/>
    <w:rsid w:val="00832CFE"/>
    <w:rsid w:val="008D1B8F"/>
    <w:rsid w:val="008D3E9E"/>
    <w:rsid w:val="00985724"/>
    <w:rsid w:val="00C57E9C"/>
    <w:rsid w:val="00CD4EB3"/>
    <w:rsid w:val="00D15F1C"/>
    <w:rsid w:val="00DB4C3F"/>
    <w:rsid w:val="00EA2F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EDAF"/>
  <w15:chartTrackingRefBased/>
  <w15:docId w15:val="{561284BB-FDE3-4474-B5DB-F3569781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1B8F"/>
    <w:pPr>
      <w:widowControl w:val="0"/>
      <w:suppressAutoHyphens/>
      <w:spacing w:after="0" w:line="240" w:lineRule="auto"/>
    </w:pPr>
    <w:rPr>
      <w:rFonts w:ascii="Times New Roman" w:eastAsia="Lucida Sans Unicode" w:hAnsi="Times New Roman" w:cs="Times New Roman"/>
      <w:kern w:val="1"/>
      <w:sz w:val="24"/>
      <w:szCs w:val="24"/>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5">
    <w:name w:val="Body text (5)_"/>
    <w:basedOn w:val="Domylnaczcionkaakapitu"/>
    <w:link w:val="Bodytext50"/>
    <w:rsid w:val="008D1B8F"/>
    <w:rPr>
      <w:rFonts w:ascii="Calibri" w:eastAsia="Calibri" w:hAnsi="Calibri" w:cs="Calibri"/>
      <w:sz w:val="19"/>
      <w:szCs w:val="19"/>
      <w:shd w:val="clear" w:color="auto" w:fill="FFFFFF"/>
    </w:rPr>
  </w:style>
  <w:style w:type="paragraph" w:customStyle="1" w:styleId="Bodytext50">
    <w:name w:val="Body text (5)"/>
    <w:basedOn w:val="Normalny"/>
    <w:link w:val="Bodytext5"/>
    <w:rsid w:val="008D1B8F"/>
    <w:pPr>
      <w:shd w:val="clear" w:color="auto" w:fill="FFFFFF"/>
      <w:suppressAutoHyphens w:val="0"/>
      <w:spacing w:before="780" w:after="300" w:line="0" w:lineRule="atLeast"/>
      <w:jc w:val="both"/>
    </w:pPr>
    <w:rPr>
      <w:rFonts w:ascii="Calibri" w:eastAsia="Calibri" w:hAnsi="Calibri" w:cs="Calibri"/>
      <w:kern w:val="2"/>
      <w:sz w:val="19"/>
      <w:szCs w:val="19"/>
      <w14:ligatures w14:val="standardContextual"/>
    </w:rPr>
  </w:style>
  <w:style w:type="paragraph" w:customStyle="1" w:styleId="Standard">
    <w:name w:val="Standard"/>
    <w:rsid w:val="008D1B8F"/>
    <w:pPr>
      <w:suppressAutoHyphens/>
      <w:spacing w:after="0" w:line="240" w:lineRule="auto"/>
      <w:textAlignment w:val="baseline"/>
    </w:pPr>
    <w:rPr>
      <w:rFonts w:ascii="Times New Roman" w:eastAsia="Lucida Sans Unicode" w:hAnsi="Times New Roman" w:cs="Tahoma"/>
      <w:kern w:val="1"/>
      <w:sz w:val="24"/>
      <w:szCs w:val="24"/>
      <w:lang w:eastAsia="zh-CN"/>
      <w14:ligatures w14:val="none"/>
    </w:rPr>
  </w:style>
  <w:style w:type="paragraph" w:styleId="Akapitzlist">
    <w:name w:val="List Paragraph"/>
    <w:basedOn w:val="Normalny"/>
    <w:uiPriority w:val="34"/>
    <w:qFormat/>
    <w:rsid w:val="008D1B8F"/>
    <w:pPr>
      <w:widowControl/>
      <w:suppressAutoHyphens w:val="0"/>
      <w:spacing w:after="200" w:line="276" w:lineRule="auto"/>
      <w:ind w:left="720"/>
      <w:contextualSpacing/>
    </w:pPr>
    <w:rPr>
      <w:rFonts w:asciiTheme="minorHAnsi" w:eastAsiaTheme="minorHAnsi" w:hAnsiTheme="minorHAnsi" w:cstheme="minorBidi"/>
      <w:kern w:val="0"/>
      <w:sz w:val="22"/>
      <w:szCs w:val="22"/>
    </w:rPr>
  </w:style>
  <w:style w:type="character" w:styleId="Hipercze">
    <w:name w:val="Hyperlink"/>
    <w:basedOn w:val="Domylnaczcionkaakapitu"/>
    <w:uiPriority w:val="99"/>
    <w:unhideWhenUsed/>
    <w:rsid w:val="008D1B8F"/>
    <w:rPr>
      <w:color w:val="0563C1" w:themeColor="hyperlink"/>
      <w:u w:val="single"/>
    </w:rPr>
  </w:style>
  <w:style w:type="character" w:styleId="Nierozpoznanawzmianka">
    <w:name w:val="Unresolved Mention"/>
    <w:basedOn w:val="Domylnaczcionkaakapitu"/>
    <w:uiPriority w:val="99"/>
    <w:semiHidden/>
    <w:unhideWhenUsed/>
    <w:rsid w:val="008D1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czta@wron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464</Words>
  <Characters>2785</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Lepiocha</dc:creator>
  <cp:keywords/>
  <dc:description/>
  <cp:lastModifiedBy>Kacper Gordeew</cp:lastModifiedBy>
  <cp:revision>10</cp:revision>
  <dcterms:created xsi:type="dcterms:W3CDTF">2023-06-28T11:35:00Z</dcterms:created>
  <dcterms:modified xsi:type="dcterms:W3CDTF">2025-10-21T06:59:00Z</dcterms:modified>
</cp:coreProperties>
</file>